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288" w:type="dxa"/>
        <w:tblLook w:val="01E0" w:firstRow="1" w:lastRow="1" w:firstColumn="1" w:lastColumn="1" w:noHBand="0" w:noVBand="0"/>
      </w:tblPr>
      <w:tblGrid>
        <w:gridCol w:w="1548"/>
        <w:gridCol w:w="4730"/>
        <w:gridCol w:w="3010"/>
      </w:tblGrid>
      <w:tr w:rsidR="00B25302" w:rsidRPr="00FF0C9F" w14:paraId="22A5748E" w14:textId="77777777" w:rsidTr="00773529">
        <w:trPr>
          <w:trHeight w:val="424"/>
        </w:trPr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484E4B" w14:textId="77777777" w:rsidR="00B25302" w:rsidRPr="00FF0C9F" w:rsidRDefault="00B25302" w:rsidP="00773529">
            <w:pPr>
              <w:rPr>
                <w:rFonts w:ascii="Calibri" w:hAnsi="Calibri" w:cs="Calibri"/>
                <w:color w:val="FF0000"/>
              </w:rPr>
            </w:pPr>
            <w:r w:rsidRPr="00FF0C9F">
              <w:rPr>
                <w:rFonts w:ascii="Calibri" w:hAnsi="Calibri" w:cs="Calibri"/>
                <w:noProof/>
                <w:color w:val="FF0000"/>
              </w:rPr>
              <w:drawing>
                <wp:anchor distT="0" distB="0" distL="114300" distR="114300" simplePos="0" relativeHeight="251659264" behindDoc="1" locked="0" layoutInCell="1" allowOverlap="1" wp14:anchorId="672D5D37" wp14:editId="123D4E4D">
                  <wp:simplePos x="0" y="0"/>
                  <wp:positionH relativeFrom="column">
                    <wp:posOffset>97790</wp:posOffset>
                  </wp:positionH>
                  <wp:positionV relativeFrom="paragraph">
                    <wp:posOffset>145415</wp:posOffset>
                  </wp:positionV>
                  <wp:extent cx="641985" cy="701040"/>
                  <wp:effectExtent l="0" t="0" r="5715" b="3810"/>
                  <wp:wrapSquare wrapText="bothSides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98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F08789" w14:textId="3022D871" w:rsidR="00B25302" w:rsidRPr="00FF0C9F" w:rsidRDefault="00897533" w:rsidP="00B569EF">
            <w:pPr>
              <w:spacing w:after="12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Comunicação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C6904" w14:textId="4F8A8A12" w:rsidR="00B25302" w:rsidRPr="00FF0C9F" w:rsidRDefault="00B25302" w:rsidP="00B569EF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DB6">
              <w:rPr>
                <w:rFonts w:ascii="Calibri" w:hAnsi="Calibri" w:cs="Calibri"/>
                <w:b/>
              </w:rPr>
              <w:t xml:space="preserve">Nº </w:t>
            </w:r>
            <w:r w:rsidRPr="00483DB6">
              <w:rPr>
                <w:rFonts w:ascii="Calibri" w:hAnsi="Calibri" w:cs="Calibri"/>
              </w:rPr>
              <w:t>0</w:t>
            </w:r>
            <w:r w:rsidR="004B12D1">
              <w:rPr>
                <w:rFonts w:ascii="Calibri" w:hAnsi="Calibri" w:cs="Calibri"/>
              </w:rPr>
              <w:t>1</w:t>
            </w:r>
            <w:r w:rsidR="001B7273">
              <w:rPr>
                <w:rFonts w:ascii="Calibri" w:hAnsi="Calibri" w:cs="Calibri"/>
              </w:rPr>
              <w:t>2</w:t>
            </w:r>
            <w:r w:rsidRPr="00483DB6">
              <w:rPr>
                <w:rFonts w:ascii="Calibri" w:hAnsi="Calibri" w:cs="Calibri"/>
              </w:rPr>
              <w:t>AE/2019/2020</w:t>
            </w:r>
          </w:p>
        </w:tc>
      </w:tr>
      <w:tr w:rsidR="00B25302" w:rsidRPr="00FF0C9F" w14:paraId="66FA85EA" w14:textId="77777777" w:rsidTr="00773529">
        <w:trPr>
          <w:trHeight w:val="185"/>
        </w:trPr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75249B" w14:textId="77777777" w:rsidR="00B25302" w:rsidRPr="00FF0C9F" w:rsidRDefault="00B25302" w:rsidP="00773529">
            <w:pPr>
              <w:rPr>
                <w:rFonts w:ascii="Calibri" w:hAnsi="Calibri" w:cs="Calibri"/>
                <w:noProof/>
                <w:color w:val="FF0000"/>
              </w:rPr>
            </w:pPr>
          </w:p>
        </w:tc>
        <w:tc>
          <w:tcPr>
            <w:tcW w:w="4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A30E9" w14:textId="77777777" w:rsidR="00B25302" w:rsidRPr="00FF0C9F" w:rsidRDefault="00B25302" w:rsidP="00B569EF">
            <w:pPr>
              <w:spacing w:after="120" w:line="24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35C58" w14:textId="50CC04FC" w:rsidR="00B25302" w:rsidRPr="00FF0C9F" w:rsidRDefault="00B25302" w:rsidP="00B569EF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FF0C9F">
              <w:rPr>
                <w:rFonts w:ascii="Calibri" w:hAnsi="Calibri" w:cs="Calibri"/>
                <w:b/>
              </w:rPr>
              <w:t xml:space="preserve">Data: </w:t>
            </w:r>
            <w:r w:rsidRPr="00897533">
              <w:rPr>
                <w:rFonts w:ascii="Calibri" w:hAnsi="Calibri" w:cs="Calibri"/>
                <w:bCs/>
              </w:rPr>
              <w:t>1</w:t>
            </w:r>
            <w:r w:rsidR="00A967FF">
              <w:rPr>
                <w:rFonts w:ascii="Calibri" w:hAnsi="Calibri" w:cs="Calibri"/>
                <w:bCs/>
              </w:rPr>
              <w:t>4</w:t>
            </w:r>
            <w:r w:rsidRPr="00897533">
              <w:rPr>
                <w:rFonts w:ascii="Calibri" w:hAnsi="Calibri" w:cs="Calibri"/>
                <w:bCs/>
              </w:rPr>
              <w:t>-</w:t>
            </w:r>
            <w:r>
              <w:rPr>
                <w:rFonts w:ascii="Calibri" w:hAnsi="Calibri" w:cs="Calibri"/>
              </w:rPr>
              <w:t>0</w:t>
            </w:r>
            <w:r w:rsidR="004B12D1">
              <w:rPr>
                <w:rFonts w:ascii="Calibri" w:hAnsi="Calibri" w:cs="Calibri"/>
              </w:rPr>
              <w:t>4</w:t>
            </w:r>
            <w:r w:rsidRPr="00FF0C9F">
              <w:rPr>
                <w:rFonts w:ascii="Calibri" w:hAnsi="Calibri" w:cs="Calibri"/>
              </w:rPr>
              <w:t>-20</w:t>
            </w:r>
            <w:r>
              <w:rPr>
                <w:rFonts w:ascii="Calibri" w:hAnsi="Calibri" w:cs="Calibri"/>
              </w:rPr>
              <w:t>20</w:t>
            </w:r>
          </w:p>
        </w:tc>
      </w:tr>
      <w:tr w:rsidR="00B25302" w:rsidRPr="00FF0C9F" w14:paraId="17CF9C3E" w14:textId="77777777" w:rsidTr="00D36AD5">
        <w:trPr>
          <w:trHeight w:val="562"/>
        </w:trPr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5C11" w14:textId="77777777" w:rsidR="00B25302" w:rsidRPr="00FF0C9F" w:rsidRDefault="00B25302" w:rsidP="00773529">
            <w:pPr>
              <w:rPr>
                <w:rFonts w:ascii="Calibri" w:hAnsi="Calibri" w:cs="Calibri"/>
                <w:noProof/>
                <w:color w:val="FF0000"/>
              </w:rPr>
            </w:pPr>
          </w:p>
        </w:tc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8CDE5" w14:textId="22355DB3" w:rsidR="00B25302" w:rsidRPr="00FF0C9F" w:rsidRDefault="00A967FF" w:rsidP="00B569E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Matrículas 2020/2021</w:t>
            </w:r>
          </w:p>
        </w:tc>
      </w:tr>
    </w:tbl>
    <w:p w14:paraId="1243999D" w14:textId="4668DA3A" w:rsidR="004B12D1" w:rsidRDefault="004B12D1" w:rsidP="0085059C">
      <w:pPr>
        <w:spacing w:after="0" w:line="240" w:lineRule="auto"/>
        <w:rPr>
          <w:rFonts w:ascii="Calibri" w:hAnsi="Calibri" w:cs="Calibri"/>
          <w:bCs/>
          <w:color w:val="000000"/>
          <w:sz w:val="24"/>
          <w:szCs w:val="24"/>
        </w:rPr>
      </w:pPr>
    </w:p>
    <w:p w14:paraId="428D9C90" w14:textId="54F19A57" w:rsidR="005A2A94" w:rsidRDefault="004B12D1" w:rsidP="00A967FF">
      <w:pPr>
        <w:spacing w:before="120" w:after="120" w:line="240" w:lineRule="auto"/>
        <w:jc w:val="both"/>
        <w:rPr>
          <w:rFonts w:cstheme="minorHAnsi"/>
          <w:bCs/>
          <w:color w:val="000000"/>
          <w:sz w:val="24"/>
          <w:szCs w:val="24"/>
        </w:rPr>
      </w:pPr>
      <w:r w:rsidRPr="004B12D1">
        <w:rPr>
          <w:rFonts w:cstheme="minorHAnsi"/>
          <w:bCs/>
          <w:color w:val="000000"/>
          <w:sz w:val="24"/>
          <w:szCs w:val="24"/>
        </w:rPr>
        <w:t xml:space="preserve">Na sequência </w:t>
      </w:r>
      <w:r w:rsidR="00A967FF">
        <w:rPr>
          <w:rFonts w:cstheme="minorHAnsi"/>
          <w:bCs/>
          <w:color w:val="000000"/>
          <w:sz w:val="24"/>
          <w:szCs w:val="24"/>
        </w:rPr>
        <w:t>da publicação do Decreto-lei n.º 14-G/2020</w:t>
      </w:r>
      <w:r w:rsidR="005A2A94">
        <w:rPr>
          <w:rFonts w:cstheme="minorHAnsi"/>
          <w:bCs/>
          <w:color w:val="000000"/>
          <w:sz w:val="24"/>
          <w:szCs w:val="24"/>
        </w:rPr>
        <w:t xml:space="preserve">, conjugado com </w:t>
      </w:r>
      <w:r w:rsidR="005A2A94" w:rsidRPr="005A2A94">
        <w:rPr>
          <w:rFonts w:cstheme="minorHAnsi"/>
          <w:bCs/>
          <w:color w:val="000000"/>
          <w:sz w:val="24"/>
          <w:szCs w:val="24"/>
        </w:rPr>
        <w:t>Despacho Normativo n.º 6/2018, de 12 de abril</w:t>
      </w:r>
      <w:r w:rsidR="00A967FF">
        <w:rPr>
          <w:rFonts w:cstheme="minorHAnsi"/>
          <w:bCs/>
          <w:color w:val="000000"/>
          <w:sz w:val="24"/>
          <w:szCs w:val="24"/>
        </w:rPr>
        <w:t xml:space="preserve">, informo sobre </w:t>
      </w:r>
      <w:r w:rsidR="00A967FF" w:rsidRPr="004B12D1">
        <w:rPr>
          <w:rFonts w:cstheme="minorHAnsi"/>
          <w:bCs/>
          <w:color w:val="000000"/>
          <w:sz w:val="24"/>
          <w:szCs w:val="24"/>
        </w:rPr>
        <w:t>os</w:t>
      </w:r>
      <w:r w:rsidR="00BF3DE3">
        <w:rPr>
          <w:rFonts w:cstheme="minorHAnsi"/>
          <w:bCs/>
          <w:color w:val="000000"/>
          <w:sz w:val="24"/>
          <w:szCs w:val="24"/>
        </w:rPr>
        <w:t xml:space="preserve"> procedimentos a realizar </w:t>
      </w:r>
      <w:r w:rsidR="00A967FF">
        <w:rPr>
          <w:rFonts w:cstheme="minorHAnsi"/>
          <w:bCs/>
          <w:color w:val="000000"/>
          <w:sz w:val="24"/>
          <w:szCs w:val="24"/>
        </w:rPr>
        <w:t>nas matrículas na educação pré-escolar e às ofertas educativas e formativas dos ensinos básico e secundário no</w:t>
      </w:r>
      <w:r w:rsidR="00BF3DE3">
        <w:rPr>
          <w:rFonts w:cstheme="minorHAnsi"/>
          <w:bCs/>
          <w:color w:val="000000"/>
          <w:sz w:val="24"/>
          <w:szCs w:val="24"/>
        </w:rPr>
        <w:t xml:space="preserve"> AE Francisco de Holanda</w:t>
      </w:r>
      <w:r>
        <w:rPr>
          <w:rFonts w:cstheme="minorHAnsi"/>
          <w:bCs/>
          <w:color w:val="000000"/>
          <w:sz w:val="24"/>
          <w:szCs w:val="24"/>
        </w:rPr>
        <w:t>:</w:t>
      </w:r>
    </w:p>
    <w:p w14:paraId="163380AE" w14:textId="23E0769D" w:rsidR="00FF2490" w:rsidRPr="00D36AD5" w:rsidRDefault="00FF2490" w:rsidP="00A967FF">
      <w:pPr>
        <w:spacing w:before="120" w:after="120" w:line="240" w:lineRule="auto"/>
        <w:jc w:val="both"/>
        <w:rPr>
          <w:rFonts w:cstheme="minorHAnsi"/>
          <w:b/>
          <w:color w:val="000000"/>
        </w:rPr>
      </w:pPr>
      <w:r w:rsidRPr="00D36AD5">
        <w:rPr>
          <w:rFonts w:cstheme="minorHAnsi"/>
          <w:b/>
          <w:color w:val="000000"/>
        </w:rPr>
        <w:t>Matrícula:</w:t>
      </w:r>
    </w:p>
    <w:p w14:paraId="387D11FA" w14:textId="586E8AB7" w:rsidR="005A2A94" w:rsidRPr="00D36AD5" w:rsidRDefault="005A2A94" w:rsidP="005A2A94">
      <w:pPr>
        <w:spacing w:before="120" w:after="120" w:line="240" w:lineRule="auto"/>
        <w:jc w:val="both"/>
        <w:rPr>
          <w:rFonts w:cstheme="minorHAnsi"/>
          <w:bCs/>
          <w:color w:val="000000"/>
        </w:rPr>
      </w:pPr>
      <w:r w:rsidRPr="00D36AD5">
        <w:rPr>
          <w:rFonts w:cstheme="minorHAnsi"/>
          <w:b/>
          <w:color w:val="000000"/>
        </w:rPr>
        <w:t>1</w:t>
      </w:r>
      <w:r w:rsidRPr="00D36AD5">
        <w:rPr>
          <w:rFonts w:cstheme="minorHAnsi"/>
          <w:bCs/>
          <w:color w:val="000000"/>
        </w:rPr>
        <w:t xml:space="preserve"> — O pedido de matrícula na </w:t>
      </w:r>
      <w:r w:rsidRPr="00D36AD5">
        <w:rPr>
          <w:rFonts w:cstheme="minorHAnsi"/>
          <w:b/>
          <w:color w:val="000000"/>
        </w:rPr>
        <w:t>educação pré-escolar</w:t>
      </w:r>
      <w:r w:rsidR="005F023F">
        <w:rPr>
          <w:rFonts w:cstheme="minorHAnsi"/>
          <w:b/>
          <w:color w:val="000000"/>
        </w:rPr>
        <w:t xml:space="preserve"> e </w:t>
      </w:r>
      <w:r w:rsidRPr="00D36AD5">
        <w:rPr>
          <w:rFonts w:cstheme="minorHAnsi"/>
          <w:bCs/>
          <w:color w:val="000000"/>
        </w:rPr>
        <w:t xml:space="preserve">no </w:t>
      </w:r>
      <w:r w:rsidRPr="00D36AD5">
        <w:rPr>
          <w:rFonts w:cstheme="minorHAnsi"/>
          <w:b/>
          <w:color w:val="000000"/>
        </w:rPr>
        <w:t>1º ano</w:t>
      </w:r>
      <w:bookmarkStart w:id="0" w:name="_GoBack"/>
      <w:bookmarkEnd w:id="0"/>
      <w:r w:rsidRPr="00D36AD5">
        <w:rPr>
          <w:rFonts w:cstheme="minorHAnsi"/>
          <w:bCs/>
          <w:color w:val="000000"/>
        </w:rPr>
        <w:t xml:space="preserve"> de escolaridade é apresentado preferencialmente via Internet, no portal </w:t>
      </w:r>
      <w:r w:rsidRPr="00D36AD5">
        <w:rPr>
          <w:rFonts w:cstheme="minorHAnsi"/>
          <w:b/>
          <w:color w:val="000000"/>
        </w:rPr>
        <w:t>portaldasmatriculas.edu.gov.pt,</w:t>
      </w:r>
      <w:r w:rsidRPr="00D36AD5">
        <w:rPr>
          <w:rFonts w:cstheme="minorHAnsi"/>
          <w:bCs/>
          <w:color w:val="000000"/>
        </w:rPr>
        <w:t xml:space="preserve"> com recurso à autenticação através de cartão de cidadão, chave móvel digital ou credenciais de acesso ao Portal das Finanças.</w:t>
      </w:r>
    </w:p>
    <w:p w14:paraId="680507B7" w14:textId="5CCECDA4" w:rsidR="005A2A94" w:rsidRPr="00D36AD5" w:rsidRDefault="005A2A94" w:rsidP="005A2A94">
      <w:pPr>
        <w:spacing w:before="120" w:after="120" w:line="240" w:lineRule="auto"/>
        <w:jc w:val="both"/>
        <w:rPr>
          <w:rFonts w:cstheme="minorHAnsi"/>
          <w:b/>
          <w:color w:val="000000"/>
        </w:rPr>
      </w:pPr>
      <w:r w:rsidRPr="00D36AD5">
        <w:rPr>
          <w:rFonts w:cstheme="minorHAnsi"/>
          <w:b/>
          <w:color w:val="000000"/>
        </w:rPr>
        <w:t>2</w:t>
      </w:r>
      <w:r w:rsidRPr="00D36AD5">
        <w:rPr>
          <w:rFonts w:cstheme="minorHAnsi"/>
          <w:bCs/>
          <w:color w:val="000000"/>
        </w:rPr>
        <w:t xml:space="preserve"> — Na educação </w:t>
      </w:r>
      <w:r w:rsidRPr="00D36AD5">
        <w:rPr>
          <w:rFonts w:cstheme="minorHAnsi"/>
          <w:b/>
          <w:color w:val="000000"/>
        </w:rPr>
        <w:t>pré-escolar e no 1.º ciclo do ensino básico</w:t>
      </w:r>
      <w:r w:rsidRPr="00D36AD5">
        <w:rPr>
          <w:rFonts w:cstheme="minorHAnsi"/>
          <w:bCs/>
          <w:color w:val="000000"/>
        </w:rPr>
        <w:t xml:space="preserve">, o período normal de matrícula para o ano escolar de 2020/2021 é fixado entre o </w:t>
      </w:r>
      <w:r w:rsidRPr="00D36AD5">
        <w:rPr>
          <w:rFonts w:cstheme="minorHAnsi"/>
          <w:b/>
          <w:color w:val="000000"/>
        </w:rPr>
        <w:t>dia 4 de maio e o dia 30 de junho de 2020.</w:t>
      </w:r>
    </w:p>
    <w:p w14:paraId="12F07247" w14:textId="35191EBE" w:rsidR="005A2A94" w:rsidRPr="00D36AD5" w:rsidRDefault="005A2A94" w:rsidP="005A2A94">
      <w:pPr>
        <w:spacing w:before="120" w:after="120" w:line="240" w:lineRule="auto"/>
        <w:jc w:val="both"/>
        <w:rPr>
          <w:rFonts w:cstheme="minorHAnsi"/>
          <w:bCs/>
          <w:color w:val="000000"/>
        </w:rPr>
      </w:pPr>
      <w:r w:rsidRPr="00D36AD5">
        <w:rPr>
          <w:rFonts w:cstheme="minorHAnsi"/>
          <w:b/>
          <w:color w:val="000000"/>
        </w:rPr>
        <w:t>3</w:t>
      </w:r>
      <w:r w:rsidRPr="00D36AD5">
        <w:rPr>
          <w:rFonts w:cstheme="minorHAnsi"/>
          <w:bCs/>
          <w:color w:val="000000"/>
        </w:rPr>
        <w:t xml:space="preserve"> — As matrículas recebidas até 30 de junho de 2020 são consideradas imediatamente após essa data para efeitos de seriação, sendo as demais sujeitas a seriação em momento posterior.</w:t>
      </w:r>
    </w:p>
    <w:p w14:paraId="3EA67D17" w14:textId="2848A347" w:rsidR="0094470B" w:rsidRPr="00D36AD5" w:rsidRDefault="0094470B" w:rsidP="0094470B">
      <w:pPr>
        <w:spacing w:before="120" w:after="120" w:line="240" w:lineRule="auto"/>
        <w:jc w:val="both"/>
        <w:rPr>
          <w:rFonts w:cstheme="minorHAnsi"/>
          <w:bCs/>
          <w:color w:val="000000"/>
        </w:rPr>
      </w:pPr>
      <w:r w:rsidRPr="00D36AD5">
        <w:rPr>
          <w:rFonts w:cstheme="minorHAnsi"/>
          <w:b/>
          <w:color w:val="000000"/>
        </w:rPr>
        <w:t>4</w:t>
      </w:r>
      <w:r w:rsidRPr="00D36AD5">
        <w:rPr>
          <w:rFonts w:cstheme="minorHAnsi"/>
          <w:bCs/>
          <w:color w:val="000000"/>
        </w:rPr>
        <w:t xml:space="preserve"> - Divulgação das listas de crianças e alunos relativas à matrícula ou à renovação de matrícula será:</w:t>
      </w:r>
    </w:p>
    <w:p w14:paraId="3AE41E58" w14:textId="05ACA221" w:rsidR="0094470B" w:rsidRPr="00D36AD5" w:rsidRDefault="0094470B" w:rsidP="0094470B">
      <w:pPr>
        <w:spacing w:before="120" w:after="120" w:line="240" w:lineRule="auto"/>
        <w:jc w:val="both"/>
        <w:rPr>
          <w:rFonts w:cstheme="minorHAnsi"/>
          <w:bCs/>
          <w:color w:val="000000"/>
        </w:rPr>
      </w:pPr>
      <w:r w:rsidRPr="00D36AD5">
        <w:rPr>
          <w:rFonts w:cstheme="minorHAnsi"/>
          <w:bCs/>
          <w:color w:val="000000"/>
        </w:rPr>
        <w:t>a) Até 15 de julho de 2020, no caso de matrículas na educação pré-escolar e no ensino básico;</w:t>
      </w:r>
    </w:p>
    <w:p w14:paraId="5813A292" w14:textId="54B7CF13" w:rsidR="0094470B" w:rsidRPr="00D36AD5" w:rsidRDefault="0094470B" w:rsidP="0094470B">
      <w:pPr>
        <w:spacing w:before="120" w:after="120" w:line="240" w:lineRule="auto"/>
        <w:jc w:val="both"/>
        <w:rPr>
          <w:rFonts w:cstheme="minorHAnsi"/>
          <w:bCs/>
          <w:color w:val="000000"/>
        </w:rPr>
      </w:pPr>
      <w:r w:rsidRPr="00D36AD5">
        <w:rPr>
          <w:rFonts w:cstheme="minorHAnsi"/>
          <w:bCs/>
          <w:color w:val="000000"/>
        </w:rPr>
        <w:t>b) Até ao 5.º dia útil após a definição da situação escolar dos alunos que pretendam alterar o seu percurso formativo, no caso dos alunos do ensino secundário.</w:t>
      </w:r>
    </w:p>
    <w:p w14:paraId="0450A84A" w14:textId="398AA5CD" w:rsidR="0094470B" w:rsidRPr="00D36AD5" w:rsidRDefault="0094470B" w:rsidP="0094470B">
      <w:pPr>
        <w:spacing w:before="120" w:after="120" w:line="240" w:lineRule="auto"/>
        <w:jc w:val="both"/>
        <w:rPr>
          <w:rFonts w:cstheme="minorHAnsi"/>
          <w:bCs/>
          <w:color w:val="000000"/>
        </w:rPr>
      </w:pPr>
      <w:r w:rsidRPr="00D36AD5">
        <w:rPr>
          <w:rFonts w:cstheme="minorHAnsi"/>
          <w:b/>
          <w:color w:val="000000"/>
        </w:rPr>
        <w:t xml:space="preserve">5 </w:t>
      </w:r>
      <w:r w:rsidRPr="00D36AD5">
        <w:rPr>
          <w:rFonts w:cstheme="minorHAnsi"/>
          <w:bCs/>
          <w:color w:val="000000"/>
        </w:rPr>
        <w:t xml:space="preserve">- As </w:t>
      </w:r>
      <w:r w:rsidRPr="00D36AD5">
        <w:rPr>
          <w:rFonts w:cstheme="minorHAnsi"/>
          <w:b/>
          <w:color w:val="000000"/>
        </w:rPr>
        <w:t>listas dos alunos admitidos</w:t>
      </w:r>
      <w:r w:rsidRPr="00D36AD5">
        <w:rPr>
          <w:rFonts w:cstheme="minorHAnsi"/>
          <w:bCs/>
          <w:color w:val="000000"/>
        </w:rPr>
        <w:t xml:space="preserve"> são publicadas:</w:t>
      </w:r>
    </w:p>
    <w:p w14:paraId="2554CBEB" w14:textId="0F07CE86" w:rsidR="0094470B" w:rsidRPr="00D36AD5" w:rsidRDefault="0094470B" w:rsidP="0094470B">
      <w:pPr>
        <w:spacing w:before="120" w:after="120" w:line="240" w:lineRule="auto"/>
        <w:jc w:val="both"/>
        <w:rPr>
          <w:rFonts w:cstheme="minorHAnsi"/>
          <w:bCs/>
          <w:color w:val="000000"/>
        </w:rPr>
      </w:pPr>
      <w:r w:rsidRPr="00D36AD5">
        <w:rPr>
          <w:rFonts w:cstheme="minorHAnsi"/>
          <w:bCs/>
          <w:color w:val="000000"/>
        </w:rPr>
        <w:t xml:space="preserve">a) No dia </w:t>
      </w:r>
      <w:r w:rsidRPr="00D36AD5">
        <w:rPr>
          <w:rFonts w:cstheme="minorHAnsi"/>
          <w:b/>
          <w:color w:val="000000"/>
        </w:rPr>
        <w:t>24 de julho de 2020</w:t>
      </w:r>
      <w:r w:rsidRPr="00D36AD5">
        <w:rPr>
          <w:rFonts w:cstheme="minorHAnsi"/>
          <w:bCs/>
          <w:color w:val="000000"/>
        </w:rPr>
        <w:t xml:space="preserve">, no caso da </w:t>
      </w:r>
      <w:r w:rsidRPr="00D36AD5">
        <w:rPr>
          <w:rFonts w:cstheme="minorHAnsi"/>
          <w:b/>
          <w:color w:val="000000"/>
        </w:rPr>
        <w:t>educação pré-escolar e no ensino básico</w:t>
      </w:r>
      <w:r w:rsidRPr="00D36AD5">
        <w:rPr>
          <w:rFonts w:cstheme="minorHAnsi"/>
          <w:bCs/>
          <w:color w:val="000000"/>
        </w:rPr>
        <w:t>;</w:t>
      </w:r>
    </w:p>
    <w:p w14:paraId="1FBD25FC" w14:textId="6EC4687E" w:rsidR="0094470B" w:rsidRPr="00D36AD5" w:rsidRDefault="0094470B" w:rsidP="0094470B">
      <w:pPr>
        <w:spacing w:before="120" w:after="120" w:line="240" w:lineRule="auto"/>
        <w:jc w:val="both"/>
        <w:rPr>
          <w:rFonts w:cstheme="minorHAnsi"/>
          <w:bCs/>
          <w:color w:val="000000"/>
        </w:rPr>
      </w:pPr>
      <w:r w:rsidRPr="00D36AD5">
        <w:rPr>
          <w:rFonts w:cstheme="minorHAnsi"/>
          <w:bCs/>
          <w:color w:val="000000"/>
        </w:rPr>
        <w:t xml:space="preserve">b) No dia </w:t>
      </w:r>
      <w:r w:rsidRPr="00D36AD5">
        <w:rPr>
          <w:rFonts w:cstheme="minorHAnsi"/>
          <w:b/>
          <w:color w:val="000000"/>
        </w:rPr>
        <w:t>30 de julho de 2020</w:t>
      </w:r>
      <w:r w:rsidRPr="00D36AD5">
        <w:rPr>
          <w:rFonts w:cstheme="minorHAnsi"/>
          <w:bCs/>
          <w:color w:val="000000"/>
        </w:rPr>
        <w:t xml:space="preserve">, no caso do </w:t>
      </w:r>
      <w:r w:rsidRPr="00D36AD5">
        <w:rPr>
          <w:rFonts w:cstheme="minorHAnsi"/>
          <w:b/>
          <w:color w:val="000000"/>
        </w:rPr>
        <w:t>ensino secundário</w:t>
      </w:r>
      <w:r w:rsidRPr="00D36AD5">
        <w:rPr>
          <w:rFonts w:cstheme="minorHAnsi"/>
          <w:bCs/>
          <w:color w:val="000000"/>
        </w:rPr>
        <w:t>, com indicação do curso em que cada aluno foi admitido.</w:t>
      </w:r>
    </w:p>
    <w:p w14:paraId="7FE989E7" w14:textId="60C500B4" w:rsidR="0094470B" w:rsidRDefault="0094470B" w:rsidP="0094470B">
      <w:pPr>
        <w:spacing w:before="120" w:after="120" w:line="240" w:lineRule="auto"/>
        <w:jc w:val="both"/>
        <w:rPr>
          <w:rFonts w:cstheme="minorHAnsi"/>
          <w:bCs/>
          <w:color w:val="000000"/>
          <w:sz w:val="24"/>
          <w:szCs w:val="24"/>
        </w:rPr>
      </w:pPr>
      <w:r w:rsidRPr="00D36AD5">
        <w:rPr>
          <w:rFonts w:cstheme="minorHAnsi"/>
          <w:b/>
          <w:color w:val="000000"/>
        </w:rPr>
        <w:t xml:space="preserve">6 </w:t>
      </w:r>
      <w:r w:rsidR="00D36AD5" w:rsidRPr="00D36AD5">
        <w:rPr>
          <w:rFonts w:cstheme="minorHAnsi"/>
          <w:bCs/>
          <w:color w:val="000000"/>
        </w:rPr>
        <w:t>–</w:t>
      </w:r>
      <w:r w:rsidRPr="00D36AD5">
        <w:rPr>
          <w:rFonts w:cstheme="minorHAnsi"/>
          <w:bCs/>
          <w:color w:val="000000"/>
        </w:rPr>
        <w:t xml:space="preserve"> </w:t>
      </w:r>
      <w:r w:rsidR="00D36AD5" w:rsidRPr="00D36AD5">
        <w:rPr>
          <w:rFonts w:cstheme="minorHAnsi"/>
          <w:bCs/>
          <w:color w:val="000000"/>
        </w:rPr>
        <w:t xml:space="preserve">O esclarecimento de qualquer dúvida ou apoio no acesso ao portaldasmatriculas.edu.gov.pt poderá ser presencial, nos serviços administrativos da escola sede, a partir do dia 4 de maio, com marcação prévia e sujeito às regras de distanciamento social. Para efeitos de marcação, utilizar o email </w:t>
      </w:r>
      <w:hyperlink r:id="rId8" w:history="1">
        <w:r w:rsidR="00D36AD5" w:rsidRPr="00D36AD5">
          <w:rPr>
            <w:rStyle w:val="Hiperligao"/>
            <w:rFonts w:cstheme="minorHAnsi"/>
            <w:bCs/>
          </w:rPr>
          <w:t>geral@esfh.pt</w:t>
        </w:r>
      </w:hyperlink>
      <w:r w:rsidR="00D36AD5" w:rsidRPr="00D36AD5">
        <w:rPr>
          <w:rFonts w:cstheme="minorHAnsi"/>
          <w:bCs/>
          <w:color w:val="000000"/>
        </w:rPr>
        <w:t xml:space="preserve"> ou nº de telefone 253 540 130.</w:t>
      </w:r>
    </w:p>
    <w:p w14:paraId="5E585518" w14:textId="77777777" w:rsidR="00FF2490" w:rsidRDefault="00FF2490" w:rsidP="005A2A94">
      <w:pPr>
        <w:spacing w:before="120" w:after="120" w:line="240" w:lineRule="auto"/>
        <w:jc w:val="both"/>
        <w:rPr>
          <w:rFonts w:cstheme="minorHAnsi"/>
          <w:bCs/>
          <w:color w:val="000000"/>
          <w:sz w:val="24"/>
          <w:szCs w:val="24"/>
        </w:rPr>
      </w:pPr>
    </w:p>
    <w:p w14:paraId="10E34154" w14:textId="2501D492" w:rsidR="00FF2490" w:rsidRPr="00D36AD5" w:rsidRDefault="00FF2490" w:rsidP="00FF2490">
      <w:pPr>
        <w:spacing w:before="120" w:after="120" w:line="240" w:lineRule="auto"/>
        <w:jc w:val="both"/>
        <w:rPr>
          <w:rFonts w:cstheme="minorHAnsi"/>
          <w:b/>
          <w:color w:val="000000"/>
        </w:rPr>
      </w:pPr>
      <w:r w:rsidRPr="00D36AD5">
        <w:rPr>
          <w:rFonts w:cstheme="minorHAnsi"/>
          <w:b/>
          <w:color w:val="000000"/>
        </w:rPr>
        <w:t>Renovação de matrícula:</w:t>
      </w:r>
    </w:p>
    <w:p w14:paraId="242E6A82" w14:textId="79A4B243" w:rsidR="00D36AD5" w:rsidRDefault="0094470B" w:rsidP="00D36AD5">
      <w:pPr>
        <w:spacing w:before="120" w:after="120" w:line="240" w:lineRule="auto"/>
        <w:jc w:val="both"/>
        <w:rPr>
          <w:rFonts w:cstheme="minorHAnsi"/>
          <w:bCs/>
          <w:color w:val="000000"/>
          <w:sz w:val="24"/>
          <w:szCs w:val="24"/>
        </w:rPr>
      </w:pPr>
      <w:r w:rsidRPr="00D36AD5">
        <w:rPr>
          <w:rFonts w:cstheme="minorHAnsi"/>
          <w:bCs/>
          <w:color w:val="000000"/>
        </w:rPr>
        <w:t>Serão informados, durante o mês de maio, dos procedimentos a ter na renovação da matrícula, através do Diretor de Turma ou professor titular de turma.</w:t>
      </w:r>
      <w:r w:rsidR="00D36AD5">
        <w:rPr>
          <w:rFonts w:cstheme="minorHAnsi"/>
          <w:bCs/>
          <w:color w:val="000000"/>
        </w:rPr>
        <w:t xml:space="preserve"> Para esclarecimento de dúvidas </w:t>
      </w:r>
      <w:r w:rsidR="00D36AD5" w:rsidRPr="00D36AD5">
        <w:rPr>
          <w:rFonts w:cstheme="minorHAnsi"/>
          <w:bCs/>
          <w:color w:val="000000"/>
        </w:rPr>
        <w:t xml:space="preserve">utilizar o email </w:t>
      </w:r>
      <w:hyperlink r:id="rId9" w:history="1">
        <w:r w:rsidR="00D36AD5" w:rsidRPr="00BD6FEF">
          <w:rPr>
            <w:rStyle w:val="Hiperligao"/>
            <w:rFonts w:cstheme="minorHAnsi"/>
            <w:bCs/>
          </w:rPr>
          <w:t>direcao@esfh.pt</w:t>
        </w:r>
      </w:hyperlink>
      <w:r w:rsidR="00D36AD5" w:rsidRPr="00D36AD5">
        <w:rPr>
          <w:rFonts w:cstheme="minorHAnsi"/>
          <w:bCs/>
          <w:color w:val="000000"/>
        </w:rPr>
        <w:t xml:space="preserve"> ou nº de telefone 253 540 130.</w:t>
      </w:r>
    </w:p>
    <w:p w14:paraId="073F252F" w14:textId="23B8B0EE" w:rsidR="00FF2490" w:rsidRPr="00D36AD5" w:rsidRDefault="00FF2490" w:rsidP="0094470B">
      <w:pPr>
        <w:spacing w:before="120" w:after="120" w:line="240" w:lineRule="auto"/>
        <w:jc w:val="both"/>
        <w:rPr>
          <w:rFonts w:cstheme="minorHAnsi"/>
          <w:bCs/>
          <w:color w:val="000000"/>
        </w:rPr>
      </w:pPr>
    </w:p>
    <w:p w14:paraId="622694D6" w14:textId="4DFD49FC" w:rsidR="004B12D1" w:rsidRPr="004B12D1" w:rsidRDefault="00D36AD5" w:rsidP="004B12D1">
      <w:pPr>
        <w:spacing w:after="0" w:line="240" w:lineRule="auto"/>
        <w:jc w:val="both"/>
        <w:rPr>
          <w:rFonts w:cstheme="minorHAnsi"/>
          <w:bCs/>
          <w:color w:val="000000"/>
          <w:sz w:val="24"/>
          <w:szCs w:val="24"/>
        </w:rPr>
      </w:pPr>
      <w:r>
        <w:rPr>
          <w:rFonts w:cstheme="minorHAnsi"/>
          <w:bCs/>
          <w:color w:val="000000"/>
          <w:sz w:val="24"/>
          <w:szCs w:val="24"/>
        </w:rPr>
        <w:t>14 de abril de 2020</w:t>
      </w:r>
    </w:p>
    <w:p w14:paraId="02AA719F" w14:textId="7BB0D0CD" w:rsidR="00D36AD5" w:rsidRDefault="00B25302" w:rsidP="007E1C9A">
      <w:pPr>
        <w:jc w:val="both"/>
        <w:rPr>
          <w:rFonts w:ascii="Calibri" w:hAnsi="Calibri" w:cs="Calibri"/>
          <w:color w:val="000000"/>
          <w:sz w:val="24"/>
          <w:szCs w:val="24"/>
        </w:rPr>
      </w:pPr>
      <w:r w:rsidRPr="00BB04B3">
        <w:rPr>
          <w:rFonts w:ascii="Calibri" w:hAnsi="Calibri" w:cs="Calibri"/>
          <w:color w:val="000000"/>
          <w:sz w:val="24"/>
          <w:szCs w:val="24"/>
        </w:rPr>
        <w:t>Rosalina Pinheiro, diretora do AE Francisco de Holanda</w:t>
      </w:r>
    </w:p>
    <w:p w14:paraId="201D7468" w14:textId="2507702E" w:rsidR="00D36AD5" w:rsidRDefault="00D36AD5" w:rsidP="007E1C9A">
      <w:pPr>
        <w:jc w:val="both"/>
        <w:rPr>
          <w:rFonts w:ascii="Calibri" w:hAnsi="Calibri" w:cs="Calibri"/>
          <w:color w:val="000000"/>
          <w:sz w:val="24"/>
          <w:szCs w:val="24"/>
        </w:rPr>
      </w:pPr>
    </w:p>
    <w:sectPr w:rsidR="00D36AD5"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C26A7E" w14:textId="77777777" w:rsidR="00A12BBD" w:rsidRDefault="00A12BBD">
      <w:pPr>
        <w:spacing w:after="0" w:line="240" w:lineRule="auto"/>
      </w:pPr>
      <w:r>
        <w:separator/>
      </w:r>
    </w:p>
  </w:endnote>
  <w:endnote w:type="continuationSeparator" w:id="0">
    <w:p w14:paraId="7E209885" w14:textId="77777777" w:rsidR="00A12BBD" w:rsidRDefault="00A12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0F5BE5" w14:textId="77777777" w:rsidR="00B25302" w:rsidRDefault="00B25302">
    <w:pPr>
      <w:pStyle w:val="Rodap"/>
      <w:jc w:val="right"/>
    </w:pPr>
    <w:r/>
    <w:r>
      <w:instrText/>
    </w:r>
    <w:r/>
    <w:r>
      <w:rPr>
        <w:noProof/>
      </w:rPr>
      <w:t>12</w:t>
    </w:r>
    <w:r/>
  </w:p>
  <w:p w14:paraId="344535C3" w14:textId="77777777" w:rsidR="00B25302" w:rsidRDefault="00B2530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C13573" w14:textId="77777777" w:rsidR="00A12BBD" w:rsidRDefault="00A12BBD">
      <w:pPr>
        <w:spacing w:after="0" w:line="240" w:lineRule="auto"/>
      </w:pPr>
      <w:r>
        <w:separator/>
      </w:r>
    </w:p>
  </w:footnote>
  <w:footnote w:type="continuationSeparator" w:id="0">
    <w:p w14:paraId="19AA4A10" w14:textId="77777777" w:rsidR="00A12BBD" w:rsidRDefault="00A12B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5312E"/>
    <w:multiLevelType w:val="hybridMultilevel"/>
    <w:tmpl w:val="F5CC4C8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5C02845"/>
    <w:multiLevelType w:val="hybridMultilevel"/>
    <w:tmpl w:val="1C3C9F42"/>
    <w:lvl w:ilvl="0" w:tplc="08160019">
      <w:start w:val="1"/>
      <w:numFmt w:val="lowerLetter"/>
      <w:lvlText w:val="%1.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F577376"/>
    <w:multiLevelType w:val="hybridMultilevel"/>
    <w:tmpl w:val="60DEC42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B55150"/>
    <w:multiLevelType w:val="hybridMultilevel"/>
    <w:tmpl w:val="75A22BF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A370EF"/>
    <w:multiLevelType w:val="hybridMultilevel"/>
    <w:tmpl w:val="AF1437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99A6ED4"/>
    <w:multiLevelType w:val="hybridMultilevel"/>
    <w:tmpl w:val="08F053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87E16B2"/>
    <w:multiLevelType w:val="hybridMultilevel"/>
    <w:tmpl w:val="AB22B3F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A251124"/>
    <w:multiLevelType w:val="hybridMultilevel"/>
    <w:tmpl w:val="AE28D1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2447EB"/>
    <w:multiLevelType w:val="hybridMultilevel"/>
    <w:tmpl w:val="88EA0D0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A3A61A3"/>
    <w:multiLevelType w:val="hybridMultilevel"/>
    <w:tmpl w:val="36384A94"/>
    <w:lvl w:ilvl="0" w:tplc="68B8D76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6"/>
  </w:num>
  <w:num w:numId="8">
    <w:abstractNumId w:val="5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302"/>
    <w:rsid w:val="00141265"/>
    <w:rsid w:val="001B7273"/>
    <w:rsid w:val="00253A10"/>
    <w:rsid w:val="003938EE"/>
    <w:rsid w:val="003B4D95"/>
    <w:rsid w:val="003E6377"/>
    <w:rsid w:val="00484C7D"/>
    <w:rsid w:val="004B12D1"/>
    <w:rsid w:val="00517567"/>
    <w:rsid w:val="00544534"/>
    <w:rsid w:val="00560C28"/>
    <w:rsid w:val="005A2A94"/>
    <w:rsid w:val="005F023F"/>
    <w:rsid w:val="00631DCC"/>
    <w:rsid w:val="0065691B"/>
    <w:rsid w:val="006B0429"/>
    <w:rsid w:val="006D753C"/>
    <w:rsid w:val="006F779B"/>
    <w:rsid w:val="00726838"/>
    <w:rsid w:val="007A6A14"/>
    <w:rsid w:val="007E1C9A"/>
    <w:rsid w:val="0085059C"/>
    <w:rsid w:val="00883092"/>
    <w:rsid w:val="00897533"/>
    <w:rsid w:val="0094470B"/>
    <w:rsid w:val="00A07803"/>
    <w:rsid w:val="00A12BBD"/>
    <w:rsid w:val="00A967FF"/>
    <w:rsid w:val="00B23DBC"/>
    <w:rsid w:val="00B25302"/>
    <w:rsid w:val="00B569EF"/>
    <w:rsid w:val="00BB04B3"/>
    <w:rsid w:val="00BF3DE3"/>
    <w:rsid w:val="00C46374"/>
    <w:rsid w:val="00C56CC5"/>
    <w:rsid w:val="00CF274C"/>
    <w:rsid w:val="00D36AD5"/>
    <w:rsid w:val="00F1002E"/>
    <w:rsid w:val="00F22786"/>
    <w:rsid w:val="00F2477E"/>
    <w:rsid w:val="00FA0A7B"/>
    <w:rsid w:val="00FF2490"/>
    <w:rsid w:val="00FF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1F333"/>
  <w15:chartTrackingRefBased/>
  <w15:docId w15:val="{7A55A419-59D2-40A6-B4E1-7CFE158B4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uiPriority w:val="99"/>
    <w:unhideWhenUsed/>
    <w:rsid w:val="00B25302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B2530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1"/>
    <w:uiPriority w:val="99"/>
    <w:rsid w:val="00B25302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RodapCarter">
    <w:name w:val="Rodapé Caráter"/>
    <w:basedOn w:val="Tipodeletrapredefinidodopargrafo"/>
    <w:uiPriority w:val="99"/>
    <w:semiHidden/>
    <w:rsid w:val="00B25302"/>
  </w:style>
  <w:style w:type="character" w:customStyle="1" w:styleId="RodapCarter1">
    <w:name w:val="Rodapé Caráter1"/>
    <w:link w:val="Rodap"/>
    <w:uiPriority w:val="99"/>
    <w:rsid w:val="00B25302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C463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6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1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6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8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11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2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Diretora</dc:creator>
  <cp:keywords/>
  <dc:description/>
  <cp:lastModifiedBy>CEaefh</cp:lastModifiedBy>
  <cp:revision>2</cp:revision>
  <cp:lastPrinted>2020-04-15T08:31:00Z</cp:lastPrinted>
  <dcterms:created xsi:type="dcterms:W3CDTF">2020-04-15T09:21:00Z</dcterms:created>
  <dcterms:modified xsi:type="dcterms:W3CDTF">2020-04-15T09:21:00Z</dcterms:modified>
</cp:coreProperties>
</file>